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F0" w:rsidRDefault="00380F6A" w:rsidP="00380F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r w:rsidRPr="00380F6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ЕМОЦІЙНИЙ ІНТЕЛЕКТ І ЙОГО РОЗВИТОК</w:t>
      </w:r>
    </w:p>
    <w:p w:rsidR="00380F6A" w:rsidRPr="00380F6A" w:rsidRDefault="00380F6A" w:rsidP="00380F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0" w:name="_GoBack"/>
      <w:bookmarkEnd w:id="0"/>
    </w:p>
    <w:p w:rsidR="009748F0" w:rsidRPr="00380F6A" w:rsidRDefault="009748F0" w:rsidP="00380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  <w:r w:rsidRPr="00380F6A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uk-UA"/>
        </w:rPr>
        <w:t>Емоційний інтелект — це здатність усвідомлювати свої почуття і емоції, доносити і використовувати їх, управляти ними, і на основі цих навичок взаємодіяти з іншими людьми.</w:t>
      </w:r>
    </w:p>
    <w:p w:rsidR="009748F0" w:rsidRPr="00380F6A" w:rsidRDefault="009748F0" w:rsidP="00380F6A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F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собою являє емоційний інтелект</w:t>
      </w:r>
    </w:p>
    <w:p w:rsidR="009748F0" w:rsidRPr="00380F6A" w:rsidRDefault="009748F0" w:rsidP="0038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F6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3F38285" wp14:editId="6FE3073F">
            <wp:extent cx="2857500" cy="1905000"/>
            <wp:effectExtent l="0" t="0" r="0" b="0"/>
            <wp:docPr id="1" name="Рисунок 1" descr="емо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моці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 «емоційний інтелект» (EQ) в психології з’явилося відносно недавно, і з кожним днем інтерес до нього зростає. І невипадково: численні дослідження, проведені теоретиками і практиками психології, показали, що рівень особистих досягнень людини великою мірою визначається не класичним показником інтелекту IQ, а емоційними здібностями. Іншими словами, «бути розумним» — зовсім не означає «бути успішним», важливо розбиратися в своїх і чужих емоціях і вміти контролювати їх.</w:t>
      </w:r>
    </w:p>
    <w:p w:rsidR="009748F0" w:rsidRPr="00380F6A" w:rsidRDefault="009748F0" w:rsidP="0038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 «емоційний інтелект» почали використовувати з 1990 року з подачі американських дослідників Пітера Селовея і Джека Майєра. Вони об’єднали в цьому понятті групу ментальних здібностей, які допомагають усвідомити і зрозуміти власні емоції і емоції оточуючих. Активне дослідження цього питання, спроби зрозуміти його природу, способи і цілі розвитку почалося в 1995 році після опублікування книги ДеніеляГоулман. «EmotionalIntelligence» («Емоційний інтелект»). Автор визначив емоційний інтелект як спосіб, метод і форму звернення людини з самим собою і оточуючими.</w:t>
      </w:r>
    </w:p>
    <w:p w:rsidR="009748F0" w:rsidRPr="00380F6A" w:rsidRDefault="009748F0" w:rsidP="0038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опису, запропонованому Майєром і Селовеєм, виділяють чотири складові емоційного інтелекту.</w:t>
      </w:r>
    </w:p>
    <w:p w:rsidR="009748F0" w:rsidRPr="00380F6A" w:rsidRDefault="009748F0" w:rsidP="00380F6A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Точність оцінки та вираження емоцій. Важливо розуміти свої емоції та емоції інших людей, пов’язані як з внутрішніми, так і з зовнішніми подіями. Це здатність визначати емоції по думках, фізичного стану, зовнішнього вигляду, поведінки. Це здатність точно </w:t>
      </w:r>
      <w:r w:rsidR="00B076E5"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визначати</w:t>
      </w:r>
      <w:r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емоції і пов’язані з ними потреби.</w:t>
      </w:r>
    </w:p>
    <w:p w:rsidR="009748F0" w:rsidRPr="00380F6A" w:rsidRDefault="009748F0" w:rsidP="00380F6A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 емоцій в розумовій діяльності. Те, як і про що ми думаємо, залежить від того, як ми себе почуваємо. Емоції впливають на розумовий процес і готують нас до певних дій. Ця здатність допомагає зрозуміти, як використовувати емоції і думати більш ефективно. Керуючи своїми емоціями, людина може дивитися на світ під різними кутами і вирішувати проблеми більш ефективно.</w:t>
      </w:r>
    </w:p>
    <w:p w:rsidR="009748F0" w:rsidRPr="00380F6A" w:rsidRDefault="009748F0" w:rsidP="00380F6A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Розуміння емоцій. Це означає, що людина вміє визначити джерело емоції, класифікувати їх, розпізнавати зв’язок між емоціями і словами, інтерпретувати значення емоцій, розуміти складні почуття, переходи між емоціями і подальший розвиток емоцій.</w:t>
      </w:r>
    </w:p>
    <w:p w:rsidR="009748F0" w:rsidRPr="00380F6A" w:rsidRDefault="009748F0" w:rsidP="00380F6A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емоціями. Як говорилося вище, емоції впливають на мислення, тому їх потрібно враховувати при вирішенні завдань, прийняття рішень і виборі своєї поведінки. Вміння керувати своїми і чужими емоціями дозволяє використовувати інформацію, яку дають емоції, викликати емоції або усуватися від них.</w:t>
      </w:r>
    </w:p>
    <w:p w:rsidR="009748F0" w:rsidRPr="00380F6A" w:rsidRDefault="009748F0" w:rsidP="00380F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Загальноприйнятого методу для оцінки емоційного інтелекту зараз не існує. Найбільш простий метод — зовнішня оцінка успішності людини. Для суб’єктивної оцінки можна скористатися шкалою емоцій. Так, </w:t>
      </w:r>
      <w:r w:rsidRPr="00380F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низька самооцінка, почуття провини і депресії</w:t>
      </w:r>
      <w:r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0F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говорить про низький EQ</w:t>
      </w:r>
      <w:r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Людина незадоволена собою і вважає, що нічого не досягла. Коли розуміє частину своїх прихованих мотивів, вчиться керувати своїм станом і часом, намагається мотивувати себе, це показує на розвинений емоційний інтелект. Про найвищий емоційний інтелект свідчить гармонія, коли людина перестає бути у владі своїх емоцій, а успіх стає логічним наслідком вчинків людини. </w:t>
      </w:r>
    </w:p>
    <w:p w:rsidR="009748F0" w:rsidRPr="00380F6A" w:rsidRDefault="009748F0" w:rsidP="00380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Вважається, що розвиток емоційного інтелекту в рази підвищує ефективність людини в різних соціальних сферах і здатність відчувати себе щасливими.</w:t>
      </w:r>
    </w:p>
    <w:p w:rsidR="009748F0" w:rsidRPr="00380F6A" w:rsidRDefault="009748F0" w:rsidP="00380F6A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F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 розвинути емоційний інтелект</w:t>
      </w:r>
    </w:p>
    <w:p w:rsidR="009748F0" w:rsidRPr="00380F6A" w:rsidRDefault="009748F0" w:rsidP="00380F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 часом, думки психологів з приводу можливості розвитку емоційного інтелекту розділилися. Одні фахівці (включаючи Дж.Мейєра) дотримуються позиції, що EQ — це відносно стійка здатність, і «виростити» його неможливо. Але навчання допоможе підвищити емоційну компетентність. Інші вчені (зокрема, Деніель</w:t>
      </w:r>
      <w:r w:rsidR="00B076E5"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>Гоулман) вважають, що емоційний інтелект можна розвивати. Як аргумент вони наводять той факт, що нервові шляхи мозку розвиваються аж до середини життя людини.</w:t>
      </w:r>
    </w:p>
    <w:p w:rsidR="009748F0" w:rsidRPr="00380F6A" w:rsidRDefault="009748F0" w:rsidP="00380F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F6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емоційного інтелекту являє собою розвиток самосвідомості, навичок усвідомлення своїх і чужих емоцій, вміння керувати своїми і чужими емоціями і ефективно взаємодіяти з людьми.</w:t>
      </w:r>
    </w:p>
    <w:p w:rsidR="009748F0" w:rsidRPr="00380F6A" w:rsidRDefault="009748F0" w:rsidP="0038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F6A">
        <w:rPr>
          <w:rFonts w:ascii="Times New Roman" w:hAnsi="Times New Roman" w:cs="Times New Roman"/>
          <w:b/>
          <w:sz w:val="28"/>
          <w:szCs w:val="28"/>
        </w:rPr>
        <w:t>Перший крок у розвитку EQ</w:t>
      </w:r>
      <w:r w:rsidRPr="00380F6A">
        <w:rPr>
          <w:rFonts w:ascii="Times New Roman" w:hAnsi="Times New Roman" w:cs="Times New Roman"/>
          <w:sz w:val="28"/>
          <w:szCs w:val="28"/>
        </w:rPr>
        <w:t xml:space="preserve"> — формування здатності усвідомлювати і оцінювати свої емоції і інтенсивність з тієї чи іншої точки зору. Для цього потрібно періодично ставити собі запитання: «Що я зараз відчуваю?», починаючи з базових станів (радість, страх, смуток, злість).</w:t>
      </w:r>
    </w:p>
    <w:p w:rsidR="009748F0" w:rsidRPr="00380F6A" w:rsidRDefault="009748F0" w:rsidP="0038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F6A">
        <w:rPr>
          <w:rFonts w:ascii="Times New Roman" w:hAnsi="Times New Roman" w:cs="Times New Roman"/>
          <w:sz w:val="28"/>
          <w:szCs w:val="28"/>
        </w:rPr>
        <w:t>Потім потрібно навчитися визначати джерело емоції і ступінь інтенсивності емоції. Силу емоції можна вимірювати за шкалою від 1 до 10: від мінімальної інтенсивності, коли управління емоцією не вимагає зусиль, до дуже високої, коли емоція некерована. Ця шкала дозволить усвідомити і оцінити нюанси ваших відчуттів. Це допоможе навчитися знижувати відношення до цієї емоції до оптимального рівня.</w:t>
      </w:r>
    </w:p>
    <w:p w:rsidR="009748F0" w:rsidRPr="00380F6A" w:rsidRDefault="009748F0" w:rsidP="0038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F6A">
        <w:rPr>
          <w:rFonts w:ascii="Times New Roman" w:hAnsi="Times New Roman" w:cs="Times New Roman"/>
          <w:b/>
          <w:sz w:val="28"/>
          <w:szCs w:val="28"/>
        </w:rPr>
        <w:t xml:space="preserve">Наступний крок </w:t>
      </w:r>
      <w:r w:rsidRPr="00380F6A">
        <w:rPr>
          <w:rFonts w:ascii="Times New Roman" w:hAnsi="Times New Roman" w:cs="Times New Roman"/>
          <w:sz w:val="28"/>
          <w:szCs w:val="28"/>
        </w:rPr>
        <w:t>— розширення діапазону емоцій. Складіть свою абетку емоцій, спробуйте оцінювати емоційний стан інших людей.</w:t>
      </w:r>
    </w:p>
    <w:p w:rsidR="009748F0" w:rsidRPr="00380F6A" w:rsidRDefault="009748F0" w:rsidP="0038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F6A">
        <w:rPr>
          <w:rFonts w:ascii="Times New Roman" w:hAnsi="Times New Roman" w:cs="Times New Roman"/>
          <w:sz w:val="28"/>
          <w:szCs w:val="28"/>
        </w:rPr>
        <w:t xml:space="preserve">Намагайтеся зрозуміти і усвідомити, що з вами відбувається, коли ви займаєтеся тією чи іншою справою. Вчіться говорити про свої емоції, </w:t>
      </w:r>
      <w:r w:rsidRPr="00380F6A">
        <w:rPr>
          <w:rFonts w:ascii="Times New Roman" w:hAnsi="Times New Roman" w:cs="Times New Roman"/>
          <w:sz w:val="28"/>
          <w:szCs w:val="28"/>
        </w:rPr>
        <w:lastRenderedPageBreak/>
        <w:t>переводити почуття і емоції в слова. Адже багато взаємин ламаються від недомовленості і непорозумінь.</w:t>
      </w:r>
    </w:p>
    <w:p w:rsidR="009748F0" w:rsidRPr="00380F6A" w:rsidRDefault="009748F0" w:rsidP="00380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6A">
        <w:rPr>
          <w:rFonts w:ascii="Times New Roman" w:hAnsi="Times New Roman" w:cs="Times New Roman"/>
          <w:b/>
          <w:sz w:val="28"/>
          <w:szCs w:val="28"/>
        </w:rPr>
        <w:t>Сенс розвитку емоційного інтелекту полягає в тому, щоб вибудовувати конструктивні відносини і досягати успіху в своїх справах.</w:t>
      </w:r>
    </w:p>
    <w:p w:rsidR="0045121D" w:rsidRPr="00380F6A" w:rsidRDefault="0045121D" w:rsidP="0038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121D" w:rsidRPr="00380F6A" w:rsidSect="0022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27B"/>
    <w:multiLevelType w:val="multilevel"/>
    <w:tmpl w:val="E0C0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C01"/>
    <w:rsid w:val="002230B8"/>
    <w:rsid w:val="00380F6A"/>
    <w:rsid w:val="003A64BC"/>
    <w:rsid w:val="0045121D"/>
    <w:rsid w:val="00563C01"/>
    <w:rsid w:val="009748F0"/>
    <w:rsid w:val="00B0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7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0600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C0AB-374A-4141-B38C-9E0F5E02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779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Наталья</cp:lastModifiedBy>
  <cp:revision>7</cp:revision>
  <dcterms:created xsi:type="dcterms:W3CDTF">2017-04-09T21:05:00Z</dcterms:created>
  <dcterms:modified xsi:type="dcterms:W3CDTF">2017-04-26T08:56:00Z</dcterms:modified>
</cp:coreProperties>
</file>